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F503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4F5030" w:rsidRPr="004F5030" w:rsidRDefault="004F5030" w:rsidP="004F5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4F5030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90</w:t>
      </w:r>
    </w:p>
    <w:p w:rsidR="004F5030" w:rsidRDefault="004F5030" w:rsidP="004F5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Default="00A245BD" w:rsidP="004F503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CF0AE1">
        <w:rPr>
          <w:rFonts w:ascii="Times New Roman" w:hAnsi="Times New Roman"/>
          <w:b/>
          <w:bCs/>
          <w:sz w:val="28"/>
          <w:szCs w:val="28"/>
          <w:lang w:val="uk-UA"/>
        </w:rPr>
        <w:t>Сліпцовій</w:t>
      </w:r>
      <w:proofErr w:type="spellEnd"/>
      <w:r w:rsidR="00CF0AE1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F5030" w:rsidRPr="004F5030" w:rsidRDefault="004F5030" w:rsidP="004F503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sz w:val="16"/>
          <w:szCs w:val="16"/>
          <w:lang w:val="en-US"/>
        </w:rPr>
      </w:pPr>
    </w:p>
    <w:p w:rsidR="00A245BD" w:rsidRPr="007D583B" w:rsidRDefault="00A245BD" w:rsidP="004F5030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CF0AE1">
        <w:rPr>
          <w:rFonts w:ascii="Times New Roman" w:hAnsi="Times New Roman"/>
          <w:bCs/>
          <w:sz w:val="28"/>
          <w:szCs w:val="28"/>
          <w:lang w:val="uk-UA"/>
        </w:rPr>
        <w:t>Сліпцової</w:t>
      </w:r>
      <w:proofErr w:type="spellEnd"/>
      <w:r w:rsidR="00CF0AE1">
        <w:rPr>
          <w:rFonts w:ascii="Times New Roman" w:hAnsi="Times New Roman"/>
          <w:bCs/>
          <w:sz w:val="28"/>
          <w:szCs w:val="28"/>
          <w:lang w:val="uk-UA"/>
        </w:rPr>
        <w:t xml:space="preserve"> Ольги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4F5030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Default="00A245BD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>
        <w:rPr>
          <w:rFonts w:ascii="Times New Roman" w:hAnsi="Times New Roman"/>
          <w:sz w:val="28"/>
          <w:szCs w:val="28"/>
          <w:lang w:val="uk-UA"/>
        </w:rPr>
        <w:t>і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F0AE1">
        <w:rPr>
          <w:rFonts w:ascii="Times New Roman" w:hAnsi="Times New Roman"/>
          <w:bCs/>
          <w:sz w:val="28"/>
          <w:szCs w:val="28"/>
          <w:lang w:val="uk-UA"/>
        </w:rPr>
        <w:t>Сліпцовій</w:t>
      </w:r>
      <w:proofErr w:type="spellEnd"/>
      <w:r w:rsidR="00CF0AE1">
        <w:rPr>
          <w:rFonts w:ascii="Times New Roman" w:hAnsi="Times New Roman"/>
          <w:bCs/>
          <w:sz w:val="28"/>
          <w:szCs w:val="28"/>
          <w:lang w:val="uk-UA"/>
        </w:rPr>
        <w:t xml:space="preserve"> Ользі Миколаївні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F0AE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Привокзальна, 24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>. П</w:t>
      </w:r>
      <w:r>
        <w:rPr>
          <w:rFonts w:ascii="Times New Roman" w:hAnsi="Times New Roman"/>
          <w:bCs/>
          <w:sz w:val="28"/>
          <w:szCs w:val="28"/>
          <w:lang w:val="uk-UA"/>
        </w:rPr>
        <w:t>огребище, Вінницької області;</w:t>
      </w:r>
    </w:p>
    <w:p w:rsidR="00CF0AE1" w:rsidRPr="00C23241" w:rsidRDefault="00CF0AE1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0,1400 га, за адресою: вул. Привокзальна, 24 м. Погребище Вінницької області.</w:t>
      </w:r>
    </w:p>
    <w:p w:rsidR="00A245BD" w:rsidRDefault="00A245BD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F0AE1">
        <w:rPr>
          <w:rFonts w:ascii="Times New Roman" w:hAnsi="Times New Roman"/>
          <w:bCs/>
          <w:sz w:val="28"/>
          <w:szCs w:val="28"/>
          <w:lang w:val="uk-UA"/>
        </w:rPr>
        <w:t>Сліпцовій</w:t>
      </w:r>
      <w:proofErr w:type="spellEnd"/>
      <w:r w:rsidR="00CF0AE1">
        <w:rPr>
          <w:rFonts w:ascii="Times New Roman" w:hAnsi="Times New Roman"/>
          <w:bCs/>
          <w:sz w:val="28"/>
          <w:szCs w:val="28"/>
          <w:lang w:val="uk-UA"/>
        </w:rPr>
        <w:t xml:space="preserve"> О.М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4F50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4F5030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bookmarkEnd w:id="0"/>
    <w:p w:rsidR="004F5030" w:rsidRPr="004F5030" w:rsidRDefault="004F503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2E7834" w:rsidRDefault="00A245BD" w:rsidP="00CF0AE1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4F5030"/>
    <w:rsid w:val="0091197B"/>
    <w:rsid w:val="00A245BD"/>
    <w:rsid w:val="00AB2555"/>
    <w:rsid w:val="00CF0AE1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9</cp:revision>
  <cp:lastPrinted>2021-02-25T09:41:00Z</cp:lastPrinted>
  <dcterms:created xsi:type="dcterms:W3CDTF">2021-02-12T09:36:00Z</dcterms:created>
  <dcterms:modified xsi:type="dcterms:W3CDTF">2021-04-10T15:30:00Z</dcterms:modified>
</cp:coreProperties>
</file>